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8C" w:rsidRPr="00E3174F" w:rsidRDefault="00F7021F" w:rsidP="00E3174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74F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F7021F" w:rsidRDefault="00F7021F" w:rsidP="001F2D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1.Государственная программа "Ликвидация очередности в дошкольных образовательных организациях Нижегородской области детей в возрасте 3-7 лет на период до 2023 года", утвержденная постановлением Правительства Нижегородской области от 19.09.2012 № 646 (с изменениями от 31.12.2014 года)</w:t>
      </w:r>
      <w:r w:rsidR="009D0514">
        <w:rPr>
          <w:rFonts w:ascii="Times New Roman" w:hAnsi="Times New Roman" w:cs="Times New Roman"/>
          <w:sz w:val="28"/>
          <w:szCs w:val="28"/>
        </w:rPr>
        <w:t>.</w:t>
      </w:r>
    </w:p>
    <w:p w:rsidR="00F7021F" w:rsidRDefault="00F7021F" w:rsidP="001F2D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 выполнение мероприятий в рамках программы в 2014 году предусмотрено финансирование </w:t>
      </w:r>
      <w:r w:rsidR="003E0665">
        <w:rPr>
          <w:rFonts w:ascii="Times New Roman" w:hAnsi="Times New Roman" w:cs="Times New Roman"/>
          <w:sz w:val="28"/>
          <w:szCs w:val="28"/>
        </w:rPr>
        <w:t xml:space="preserve">в сумме 2 153 878,86 тысяч рублей </w:t>
      </w:r>
      <w:r>
        <w:rPr>
          <w:rFonts w:ascii="Times New Roman" w:hAnsi="Times New Roman" w:cs="Times New Roman"/>
          <w:sz w:val="28"/>
          <w:szCs w:val="28"/>
        </w:rPr>
        <w:t>по категориям расходов</w:t>
      </w:r>
      <w:r w:rsidR="003E0665">
        <w:rPr>
          <w:rFonts w:ascii="Times New Roman" w:hAnsi="Times New Roman" w:cs="Times New Roman"/>
          <w:sz w:val="28"/>
          <w:szCs w:val="28"/>
        </w:rPr>
        <w:t xml:space="preserve"> капитальные вложения и прочие расходы.</w:t>
      </w:r>
    </w:p>
    <w:p w:rsidR="003E0665" w:rsidRDefault="003E0665" w:rsidP="001F2D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2.1.Капитальные вложения</w:t>
      </w:r>
      <w:r w:rsidR="00F7021F">
        <w:rPr>
          <w:rFonts w:ascii="Times New Roman" w:hAnsi="Times New Roman" w:cs="Times New Roman"/>
          <w:sz w:val="28"/>
          <w:szCs w:val="28"/>
        </w:rPr>
        <w:t xml:space="preserve"> в сумме 2 070 656, 588 тысяч рублей,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F702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21F">
        <w:rPr>
          <w:rFonts w:ascii="Times New Roman" w:hAnsi="Times New Roman" w:cs="Times New Roman"/>
          <w:sz w:val="28"/>
          <w:szCs w:val="28"/>
        </w:rPr>
        <w:t>из федерального бюджета – 1 274 635,313 тысяч рублей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665" w:rsidRDefault="003E0665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 областного бюджета – 18 507,237 тысяч рублей; </w:t>
      </w:r>
    </w:p>
    <w:p w:rsidR="00F7021F" w:rsidRDefault="003E0665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 местного бюджета – 777 514,038 тысяч рублей.</w:t>
      </w:r>
    </w:p>
    <w:p w:rsidR="003E0665" w:rsidRDefault="003E0665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Прочие расходы в сумме </w:t>
      </w:r>
      <w:r w:rsidR="004B49E4">
        <w:rPr>
          <w:rFonts w:ascii="Times New Roman" w:hAnsi="Times New Roman" w:cs="Times New Roman"/>
          <w:sz w:val="28"/>
          <w:szCs w:val="28"/>
        </w:rPr>
        <w:t>83 222,270 тысяч рублей</w:t>
      </w:r>
      <w:r w:rsidR="009E116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E116C" w:rsidRDefault="009E116C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федерального бюджета – 55 433,687 тысяч рублей; </w:t>
      </w:r>
    </w:p>
    <w:p w:rsidR="009E116C" w:rsidRDefault="009E116C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 областного бюджета – 3 379,75 тысяч рублей; </w:t>
      </w:r>
    </w:p>
    <w:p w:rsidR="004B49E4" w:rsidRDefault="009E116C" w:rsidP="001F2D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 местного бюджета – 24 408,832 тысяч рублей. </w:t>
      </w:r>
    </w:p>
    <w:tbl>
      <w:tblPr>
        <w:tblW w:w="9513" w:type="dxa"/>
        <w:tblInd w:w="93" w:type="dxa"/>
        <w:tblLayout w:type="fixed"/>
        <w:tblLook w:val="04A0"/>
      </w:tblPr>
      <w:tblGrid>
        <w:gridCol w:w="940"/>
        <w:gridCol w:w="493"/>
        <w:gridCol w:w="2327"/>
        <w:gridCol w:w="1075"/>
        <w:gridCol w:w="1417"/>
        <w:gridCol w:w="1276"/>
        <w:gridCol w:w="816"/>
        <w:gridCol w:w="1169"/>
      </w:tblGrid>
      <w:tr w:rsidR="000D4362" w:rsidRPr="000D4362" w:rsidTr="00AC0212">
        <w:trPr>
          <w:trHeight w:val="432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7BF" w:rsidRDefault="003C27BF" w:rsidP="001F2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7FD" w:rsidRPr="00234494" w:rsidRDefault="00D3400B" w:rsidP="001F2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112AB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 по вводу дополнительных мест в детских садах Нижегородской области выполнены в полном объеме </w:t>
            </w:r>
          </w:p>
          <w:p w:rsidR="001F2D25" w:rsidRDefault="001F2D25" w:rsidP="001F2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D4362" w:rsidRDefault="00AC0212" w:rsidP="001F2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44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7B3B3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Расчет оценки эффективности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021"/>
              <w:gridCol w:w="2126"/>
              <w:gridCol w:w="2126"/>
              <w:gridCol w:w="2009"/>
            </w:tblGrid>
            <w:tr w:rsidR="00294A48" w:rsidTr="00294A48">
              <w:tc>
                <w:tcPr>
                  <w:tcW w:w="3021" w:type="dxa"/>
                </w:tcPr>
                <w:p w:rsidR="00BC055D" w:rsidRDefault="00294A48" w:rsidP="00BC055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Показатели</w:t>
                  </w:r>
                </w:p>
                <w:p w:rsidR="00294A48" w:rsidRDefault="00294A48" w:rsidP="00BC055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эффективности </w:t>
                  </w:r>
                </w:p>
              </w:tc>
              <w:tc>
                <w:tcPr>
                  <w:tcW w:w="2126" w:type="dxa"/>
                </w:tcPr>
                <w:p w:rsidR="00294A48" w:rsidRDefault="008440E0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2126" w:type="dxa"/>
                </w:tcPr>
                <w:p w:rsidR="00294A48" w:rsidRDefault="008440E0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2009" w:type="dxa"/>
                </w:tcPr>
                <w:p w:rsidR="00294A48" w:rsidRDefault="008440E0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Причины невыполнения</w:t>
                  </w:r>
                </w:p>
              </w:tc>
            </w:tr>
            <w:tr w:rsidR="00294A48" w:rsidTr="00294A48">
              <w:tc>
                <w:tcPr>
                  <w:tcW w:w="3021" w:type="dxa"/>
                </w:tcPr>
                <w:p w:rsidR="00294A48" w:rsidRDefault="008440E0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Обеспеченность местами в ДОУ детей дошкольного возраста (мест на 1000 детей в возрасте 3-7 лет)</w:t>
                  </w:r>
                </w:p>
              </w:tc>
              <w:tc>
                <w:tcPr>
                  <w:tcW w:w="2126" w:type="dxa"/>
                </w:tcPr>
                <w:p w:rsidR="00294A48" w:rsidRDefault="001F2D25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987</w:t>
                  </w:r>
                </w:p>
              </w:tc>
              <w:tc>
                <w:tcPr>
                  <w:tcW w:w="2126" w:type="dxa"/>
                </w:tcPr>
                <w:p w:rsidR="00294A48" w:rsidRDefault="001F2D25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987</w:t>
                  </w:r>
                </w:p>
              </w:tc>
              <w:tc>
                <w:tcPr>
                  <w:tcW w:w="2009" w:type="dxa"/>
                </w:tcPr>
                <w:p w:rsidR="00294A48" w:rsidRDefault="00E3174F" w:rsidP="001F2D2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</w:tbl>
          <w:p w:rsidR="00294A48" w:rsidRPr="000D4362" w:rsidRDefault="00294A48" w:rsidP="001F2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D4362" w:rsidRPr="000D4362" w:rsidTr="003C27BF">
        <w:trPr>
          <w:trHeight w:val="267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Pr="000D4362" w:rsidRDefault="003C27BF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C27BF" w:rsidRPr="000D4362" w:rsidRDefault="003C27BF" w:rsidP="003C27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0D4362" w:rsidRPr="000D4362" w:rsidTr="003C27BF">
        <w:trPr>
          <w:trHeight w:val="267"/>
        </w:trPr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4362" w:rsidRPr="000D4362" w:rsidRDefault="000D4362" w:rsidP="000D43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индикатора и показателя непосредственных результатов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момент разработки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Default="003C27BF" w:rsidP="00FF0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  <w:p w:rsidR="003C27BF" w:rsidRPr="003C27BF" w:rsidRDefault="003C27BF" w:rsidP="00FF0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Индикатор цели</w:t>
            </w:r>
            <w:proofErr w:type="gramStart"/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Обеспеченность местами в ДОУ детей дошкольного возраста (мест на 1000 детей в возрасте 3 - 7 лет)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Темпы роста, %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1,016</w:t>
            </w: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Непосредственные результаты</w:t>
            </w:r>
            <w:proofErr w:type="gramStart"/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</w:t>
            </w:r>
            <w:proofErr w:type="gramStart"/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 в ДО</w:t>
            </w:r>
            <w:proofErr w:type="gramEnd"/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126059</w:t>
            </w: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Темпы роста, %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1,027</w:t>
            </w:r>
          </w:p>
        </w:tc>
      </w:tr>
      <w:tr w:rsidR="003C27BF" w:rsidRPr="003C27BF" w:rsidTr="003C27BF">
        <w:trPr>
          <w:trHeight w:val="267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Общественная эффективность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27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BF" w:rsidRPr="003C27BF" w:rsidRDefault="003C27BF" w:rsidP="003C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</w:tbl>
    <w:p w:rsidR="003C27BF" w:rsidRDefault="003C27BF" w:rsidP="009E11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212" w:rsidRDefault="00AC0212" w:rsidP="009E11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Выводы.</w:t>
      </w:r>
    </w:p>
    <w:p w:rsidR="00431721" w:rsidRPr="00F7021F" w:rsidRDefault="00AC0212" w:rsidP="00A859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действию Программы в 2014 году построено 15 новых детских садов, возвращено и отремонтировано 2 здания детских сада, отремонтированы  группы в </w:t>
      </w:r>
      <w:r w:rsidR="00D3400B">
        <w:rPr>
          <w:rFonts w:ascii="Times New Roman" w:hAnsi="Times New Roman" w:cs="Times New Roman"/>
          <w:sz w:val="28"/>
          <w:szCs w:val="28"/>
        </w:rPr>
        <w:t xml:space="preserve">2-х </w:t>
      </w:r>
      <w:r w:rsidR="00A8591C">
        <w:rPr>
          <w:rFonts w:ascii="Times New Roman" w:hAnsi="Times New Roman" w:cs="Times New Roman"/>
          <w:sz w:val="28"/>
          <w:szCs w:val="28"/>
        </w:rPr>
        <w:t>существующих детских садах,</w:t>
      </w:r>
      <w:r>
        <w:rPr>
          <w:rFonts w:ascii="Times New Roman" w:hAnsi="Times New Roman" w:cs="Times New Roman"/>
          <w:sz w:val="28"/>
          <w:szCs w:val="28"/>
        </w:rPr>
        <w:t xml:space="preserve"> создано 3338 дополнительных мест. </w:t>
      </w:r>
    </w:p>
    <w:sectPr w:rsidR="00431721" w:rsidRPr="00F7021F" w:rsidSect="0010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021F"/>
    <w:rsid w:val="000D4362"/>
    <w:rsid w:val="0010108C"/>
    <w:rsid w:val="0017599A"/>
    <w:rsid w:val="001F2D25"/>
    <w:rsid w:val="00234494"/>
    <w:rsid w:val="00275B7E"/>
    <w:rsid w:val="00294A48"/>
    <w:rsid w:val="00377F8D"/>
    <w:rsid w:val="003C27BF"/>
    <w:rsid w:val="003E0665"/>
    <w:rsid w:val="00431721"/>
    <w:rsid w:val="004B49E4"/>
    <w:rsid w:val="005B6E4D"/>
    <w:rsid w:val="006C6522"/>
    <w:rsid w:val="007112AB"/>
    <w:rsid w:val="007937FD"/>
    <w:rsid w:val="007A7507"/>
    <w:rsid w:val="007B3B31"/>
    <w:rsid w:val="008440E0"/>
    <w:rsid w:val="008A3EC0"/>
    <w:rsid w:val="009D0514"/>
    <w:rsid w:val="009E116C"/>
    <w:rsid w:val="00A60135"/>
    <w:rsid w:val="00A63B7F"/>
    <w:rsid w:val="00A8591C"/>
    <w:rsid w:val="00AA0DE1"/>
    <w:rsid w:val="00AC0212"/>
    <w:rsid w:val="00AC5752"/>
    <w:rsid w:val="00BC055D"/>
    <w:rsid w:val="00D3400B"/>
    <w:rsid w:val="00E3174F"/>
    <w:rsid w:val="00E90925"/>
    <w:rsid w:val="00F7021F"/>
    <w:rsid w:val="00FD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A3DD3-5CEF-4365-A8D4-DE85809B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yhfgj</dc:creator>
  <cp:keywords/>
  <dc:description/>
  <cp:lastModifiedBy>mono6</cp:lastModifiedBy>
  <cp:revision>7</cp:revision>
  <cp:lastPrinted>2015-03-04T06:43:00Z</cp:lastPrinted>
  <dcterms:created xsi:type="dcterms:W3CDTF">2015-02-16T11:18:00Z</dcterms:created>
  <dcterms:modified xsi:type="dcterms:W3CDTF">2015-03-06T09:27:00Z</dcterms:modified>
</cp:coreProperties>
</file>